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E86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A3CB0D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55945FB" w14:textId="77777777" w:rsidR="00CD36CF" w:rsidRDefault="00292BCE" w:rsidP="00CC1F3B">
      <w:pPr>
        <w:pStyle w:val="TitlePageBillPrefix"/>
      </w:pPr>
      <w:sdt>
        <w:sdtPr>
          <w:tag w:val="IntroDate"/>
          <w:id w:val="-1236936958"/>
          <w:placeholder>
            <w:docPart w:val="BE70F61D8C5D4CA2B57B8724F255DFB9"/>
          </w:placeholder>
          <w:text/>
        </w:sdtPr>
        <w:sdtEndPr/>
        <w:sdtContent>
          <w:r w:rsidR="00AE48A0">
            <w:t>Introduced</w:t>
          </w:r>
        </w:sdtContent>
      </w:sdt>
    </w:p>
    <w:p w14:paraId="3CDE7D29" w14:textId="15AEBBF8" w:rsidR="00CD36CF" w:rsidRDefault="00292BC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1C24F40B2C54484B1CF52D26DBF165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D7CA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FA7800931BB4D73B5009CA1D16F8E60"/>
          </w:placeholder>
          <w:text/>
        </w:sdtPr>
        <w:sdtEndPr/>
        <w:sdtContent>
          <w:r>
            <w:t>4207</w:t>
          </w:r>
        </w:sdtContent>
      </w:sdt>
    </w:p>
    <w:p w14:paraId="3E74529B" w14:textId="1B90384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DCB68AEA0B845C1A830B010B67E444D"/>
          </w:placeholder>
          <w:text w:multiLine="1"/>
        </w:sdtPr>
        <w:sdtEndPr/>
        <w:sdtContent>
          <w:r w:rsidR="008D7CAD">
            <w:t>Delegate D. Smith</w:t>
          </w:r>
        </w:sdtContent>
      </w:sdt>
    </w:p>
    <w:p w14:paraId="0F91CD71" w14:textId="71B7A76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044626E0B654BEAA47741D48AB8D68E"/>
          </w:placeholder>
          <w:text w:multiLine="1"/>
        </w:sdtPr>
        <w:sdtEndPr/>
        <w:sdtContent>
          <w:r w:rsidR="00292BCE">
            <w:t>Introduced January 14, 2026; referred to the Committee on Energy and Public Works</w:t>
          </w:r>
        </w:sdtContent>
      </w:sdt>
      <w:r>
        <w:t>]</w:t>
      </w:r>
    </w:p>
    <w:p w14:paraId="67832650" w14:textId="6C5A13A2" w:rsidR="00303684" w:rsidRDefault="0000526A" w:rsidP="00CC1F3B">
      <w:pPr>
        <w:pStyle w:val="TitleSection"/>
      </w:pPr>
      <w:r>
        <w:lastRenderedPageBreak/>
        <w:t>A BILL</w:t>
      </w:r>
      <w:r w:rsidR="000D7215" w:rsidRPr="000D7215">
        <w:t xml:space="preserve"> to amend and reenact §64-3-1 of the Code of West Virginia, 1931, as amended, relating to authorizing the Department of Environmental Protection to promulgate a legislative rule relating to standards of performance for new stationary sources.</w:t>
      </w:r>
    </w:p>
    <w:p w14:paraId="2D61C91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B6C652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7D6F079" w14:textId="77777777" w:rsidR="000D7215" w:rsidRDefault="000D7215" w:rsidP="000D7215">
      <w:pPr>
        <w:pStyle w:val="ArticleHeading"/>
      </w:pPr>
      <w:r>
        <w:t>ARTICLE 3. Authorization for Department of envirnomental protection to promulgate legislative rules.</w:t>
      </w:r>
    </w:p>
    <w:p w14:paraId="3BD43B88" w14:textId="1C50DD78" w:rsidR="000D7215" w:rsidRDefault="000D7215" w:rsidP="000D7215">
      <w:pPr>
        <w:pStyle w:val="SectionHeading"/>
      </w:pPr>
      <w:r>
        <w:t xml:space="preserve">§64-3-1. Department of Environmental Protection. </w:t>
      </w:r>
    </w:p>
    <w:p w14:paraId="57FCA79F" w14:textId="5B70A480" w:rsidR="000D7215" w:rsidRDefault="000D7215" w:rsidP="000D7215">
      <w:pPr>
        <w:pStyle w:val="SectionBody"/>
      </w:pPr>
      <w:r>
        <w:t>The legislative rule filed in the State Register on July 23, 2025, authorized under the authority of §22-5-4 of this code, relating to the Department of Environmental Protection (s</w:t>
      </w:r>
      <w:r w:rsidRPr="00FF02A1">
        <w:t xml:space="preserve">tandards of </w:t>
      </w:r>
      <w:r>
        <w:t>p</w:t>
      </w:r>
      <w:r w:rsidRPr="00FF02A1">
        <w:t xml:space="preserve">erformance for </w:t>
      </w:r>
      <w:r>
        <w:t>n</w:t>
      </w:r>
      <w:r w:rsidRPr="00FF02A1">
        <w:t xml:space="preserve">ew </w:t>
      </w:r>
      <w:r>
        <w:t>s</w:t>
      </w:r>
      <w:r w:rsidRPr="00FF02A1">
        <w:t xml:space="preserve">tationary </w:t>
      </w:r>
      <w:r>
        <w:t>s</w:t>
      </w:r>
      <w:r w:rsidRPr="00FF02A1">
        <w:t>ources</w:t>
      </w:r>
      <w:r>
        <w:t xml:space="preserve">, </w:t>
      </w:r>
      <w:hyperlink r:id="rId13" w:history="1">
        <w:r w:rsidRPr="00CE68E0">
          <w:rPr>
            <w:rStyle w:val="Hyperlink"/>
            <w:rFonts w:eastAsiaTheme="minorHAnsi"/>
          </w:rPr>
          <w:t xml:space="preserve">45 CSR </w:t>
        </w:r>
        <w:r>
          <w:rPr>
            <w:rStyle w:val="Hyperlink"/>
            <w:rFonts w:eastAsiaTheme="minorHAnsi"/>
          </w:rPr>
          <w:t>16</w:t>
        </w:r>
      </w:hyperlink>
      <w:r>
        <w:t>), is authorized.</w:t>
      </w:r>
    </w:p>
    <w:p w14:paraId="794A3E0B" w14:textId="77777777" w:rsidR="00C33014" w:rsidRDefault="00C33014" w:rsidP="00CC1F3B">
      <w:pPr>
        <w:pStyle w:val="Note"/>
      </w:pPr>
    </w:p>
    <w:p w14:paraId="303B3784" w14:textId="262EADA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D7215" w:rsidRPr="000D7215">
        <w:t>authorize the Department of Environmental Protection to promulgate a legislative rule relating to standards of performance for new stationary sources.</w:t>
      </w:r>
    </w:p>
    <w:p w14:paraId="6ACD7ED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B907" w14:textId="77777777" w:rsidR="000D7215" w:rsidRPr="00B844FE" w:rsidRDefault="000D7215" w:rsidP="00B844FE">
      <w:r>
        <w:separator/>
      </w:r>
    </w:p>
  </w:endnote>
  <w:endnote w:type="continuationSeparator" w:id="0">
    <w:p w14:paraId="123B1946" w14:textId="77777777" w:rsidR="000D7215" w:rsidRPr="00B844FE" w:rsidRDefault="000D72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21AFF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6887E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95D8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1326" w14:textId="77777777" w:rsidR="000D7215" w:rsidRPr="00B844FE" w:rsidRDefault="000D7215" w:rsidP="00B844FE">
      <w:r>
        <w:separator/>
      </w:r>
    </w:p>
  </w:footnote>
  <w:footnote w:type="continuationSeparator" w:id="0">
    <w:p w14:paraId="14634D9D" w14:textId="77777777" w:rsidR="000D7215" w:rsidRPr="00B844FE" w:rsidRDefault="000D72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043C" w14:textId="77777777" w:rsidR="002A0269" w:rsidRPr="00B844FE" w:rsidRDefault="00292BCE">
    <w:pPr>
      <w:pStyle w:val="Header"/>
    </w:pPr>
    <w:sdt>
      <w:sdtPr>
        <w:id w:val="-684364211"/>
        <w:placeholder>
          <w:docPart w:val="B1C24F40B2C54484B1CF52D26DBF16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C24F40B2C54484B1CF52D26DBF16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7BC7" w14:textId="0604E60D" w:rsidR="00C33014" w:rsidRPr="00686E9A" w:rsidRDefault="00CD4212" w:rsidP="000573A9">
    <w:pPr>
      <w:pStyle w:val="HeaderStyle"/>
      <w:rPr>
        <w:sz w:val="22"/>
        <w:szCs w:val="22"/>
      </w:rPr>
    </w:pPr>
    <w:r>
      <w:rPr>
        <w:sz w:val="22"/>
        <w:szCs w:val="22"/>
      </w:rPr>
      <w:t>45 CSR 16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D7215">
          <w:rPr>
            <w:sz w:val="22"/>
            <w:szCs w:val="22"/>
          </w:rPr>
          <w:t>2026R243</w:t>
        </w:r>
        <w:r w:rsidR="0016236F">
          <w:rPr>
            <w:sz w:val="22"/>
            <w:szCs w:val="22"/>
          </w:rPr>
          <w:t>6H</w:t>
        </w:r>
        <w:r w:rsidR="000D7215">
          <w:rPr>
            <w:sz w:val="22"/>
            <w:szCs w:val="22"/>
          </w:rPr>
          <w:t xml:space="preserve"> 2026R243</w:t>
        </w:r>
        <w:r w:rsidR="0016236F">
          <w:rPr>
            <w:sz w:val="22"/>
            <w:szCs w:val="22"/>
          </w:rPr>
          <w:t>5S</w:t>
        </w:r>
      </w:sdtContent>
    </w:sdt>
  </w:p>
  <w:p w14:paraId="365C4B1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09C8" w14:textId="72193C92" w:rsidR="000D7215" w:rsidRPr="00CE68E0" w:rsidRDefault="00CD4212" w:rsidP="000D7215">
    <w:pPr>
      <w:pStyle w:val="HeaderStyle"/>
    </w:pPr>
    <w:r>
      <w:rPr>
        <w:sz w:val="22"/>
        <w:szCs w:val="22"/>
      </w:rPr>
      <w:t>45 CSR 16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  <w:p w14:paraId="15B07ED3" w14:textId="41DE37F0" w:rsidR="002A0269" w:rsidRPr="004D3ABE" w:rsidRDefault="000D7215" w:rsidP="000D7215">
    <w:pPr>
      <w:pStyle w:val="HeaderStyle"/>
      <w:tabs>
        <w:tab w:val="left" w:pos="9285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15"/>
    <w:rsid w:val="0000526A"/>
    <w:rsid w:val="000547EC"/>
    <w:rsid w:val="000573A9"/>
    <w:rsid w:val="00085D22"/>
    <w:rsid w:val="00093AB0"/>
    <w:rsid w:val="000C5C77"/>
    <w:rsid w:val="000D7215"/>
    <w:rsid w:val="000E3912"/>
    <w:rsid w:val="0010070F"/>
    <w:rsid w:val="0015112E"/>
    <w:rsid w:val="001552E7"/>
    <w:rsid w:val="001566B4"/>
    <w:rsid w:val="0016236F"/>
    <w:rsid w:val="001A66B7"/>
    <w:rsid w:val="001B7041"/>
    <w:rsid w:val="001C279E"/>
    <w:rsid w:val="001D459E"/>
    <w:rsid w:val="0020151F"/>
    <w:rsid w:val="00211F02"/>
    <w:rsid w:val="0022348D"/>
    <w:rsid w:val="0027011C"/>
    <w:rsid w:val="00274200"/>
    <w:rsid w:val="00275740"/>
    <w:rsid w:val="00292BCE"/>
    <w:rsid w:val="002A0269"/>
    <w:rsid w:val="002F2E41"/>
    <w:rsid w:val="00303684"/>
    <w:rsid w:val="003143F5"/>
    <w:rsid w:val="00314854"/>
    <w:rsid w:val="00394191"/>
    <w:rsid w:val="003C51CD"/>
    <w:rsid w:val="003C6034"/>
    <w:rsid w:val="003E2FBA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71391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D275D"/>
    <w:rsid w:val="008D7CAD"/>
    <w:rsid w:val="00946186"/>
    <w:rsid w:val="00980327"/>
    <w:rsid w:val="00986478"/>
    <w:rsid w:val="009B5557"/>
    <w:rsid w:val="009F1067"/>
    <w:rsid w:val="00A31E01"/>
    <w:rsid w:val="00A5027B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4212"/>
    <w:rsid w:val="00CF1DCA"/>
    <w:rsid w:val="00CF448B"/>
    <w:rsid w:val="00D5647C"/>
    <w:rsid w:val="00D579FC"/>
    <w:rsid w:val="00D81C16"/>
    <w:rsid w:val="00DA5149"/>
    <w:rsid w:val="00DE526B"/>
    <w:rsid w:val="00DF199D"/>
    <w:rsid w:val="00E01542"/>
    <w:rsid w:val="00E33DC4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41969"/>
  <w15:chartTrackingRefBased/>
  <w15:docId w15:val="{493ED09A-FF88-4949-90F5-2DAB5E6D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D72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D7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sos.wv.gov/adlaw/csr/rule.aspx?rule=45-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70F61D8C5D4CA2B57B8724F255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C573-2174-4141-ADD1-596111F4423E}"/>
      </w:docPartPr>
      <w:docPartBody>
        <w:p w:rsidR="005F1FE0" w:rsidRDefault="005F1FE0">
          <w:pPr>
            <w:pStyle w:val="BE70F61D8C5D4CA2B57B8724F255DFB9"/>
          </w:pPr>
          <w:r w:rsidRPr="00B844FE">
            <w:t>Prefix Text</w:t>
          </w:r>
        </w:p>
      </w:docPartBody>
    </w:docPart>
    <w:docPart>
      <w:docPartPr>
        <w:name w:val="B1C24F40B2C54484B1CF52D26DBF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8D9A-008A-494E-8DA5-7744518B39C7}"/>
      </w:docPartPr>
      <w:docPartBody>
        <w:p w:rsidR="005F1FE0" w:rsidRDefault="005F1FE0">
          <w:pPr>
            <w:pStyle w:val="B1C24F40B2C54484B1CF52D26DBF165E"/>
          </w:pPr>
          <w:r w:rsidRPr="00B844FE">
            <w:t>[Type here]</w:t>
          </w:r>
        </w:p>
      </w:docPartBody>
    </w:docPart>
    <w:docPart>
      <w:docPartPr>
        <w:name w:val="4FA7800931BB4D73B5009CA1D16F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4E7F-A504-4C16-B256-FE822CE15951}"/>
      </w:docPartPr>
      <w:docPartBody>
        <w:p w:rsidR="005F1FE0" w:rsidRDefault="005F1FE0">
          <w:pPr>
            <w:pStyle w:val="4FA7800931BB4D73B5009CA1D16F8E60"/>
          </w:pPr>
          <w:r w:rsidRPr="00B844FE">
            <w:t>Number</w:t>
          </w:r>
        </w:p>
      </w:docPartBody>
    </w:docPart>
    <w:docPart>
      <w:docPartPr>
        <w:name w:val="ADCB68AEA0B845C1A830B010B67E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52A-01EF-4822-B8DA-3AC9BDAAF1EA}"/>
      </w:docPartPr>
      <w:docPartBody>
        <w:p w:rsidR="005F1FE0" w:rsidRDefault="005F1FE0">
          <w:pPr>
            <w:pStyle w:val="ADCB68AEA0B845C1A830B010B67E444D"/>
          </w:pPr>
          <w:r w:rsidRPr="00B844FE">
            <w:t>Enter Sponsors Here</w:t>
          </w:r>
        </w:p>
      </w:docPartBody>
    </w:docPart>
    <w:docPart>
      <w:docPartPr>
        <w:name w:val="9044626E0B654BEAA47741D48AB8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E60A0-4EEF-4907-BABA-09C2D9956FF6}"/>
      </w:docPartPr>
      <w:docPartBody>
        <w:p w:rsidR="005F1FE0" w:rsidRDefault="005F1FE0">
          <w:pPr>
            <w:pStyle w:val="9044626E0B654BEAA47741D48AB8D68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E0"/>
    <w:rsid w:val="000547EC"/>
    <w:rsid w:val="005F1FE0"/>
    <w:rsid w:val="00654C06"/>
    <w:rsid w:val="007E5777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70F61D8C5D4CA2B57B8724F255DFB9">
    <w:name w:val="BE70F61D8C5D4CA2B57B8724F255DFB9"/>
  </w:style>
  <w:style w:type="paragraph" w:customStyle="1" w:styleId="B1C24F40B2C54484B1CF52D26DBF165E">
    <w:name w:val="B1C24F40B2C54484B1CF52D26DBF165E"/>
  </w:style>
  <w:style w:type="paragraph" w:customStyle="1" w:styleId="4FA7800931BB4D73B5009CA1D16F8E60">
    <w:name w:val="4FA7800931BB4D73B5009CA1D16F8E60"/>
  </w:style>
  <w:style w:type="paragraph" w:customStyle="1" w:styleId="ADCB68AEA0B845C1A830B010B67E444D">
    <w:name w:val="ADCB68AEA0B845C1A830B010B67E444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44626E0B654BEAA47741D48AB8D68E">
    <w:name w:val="9044626E0B654BEAA47741D48AB8D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